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27B0BC2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1930DD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1930D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3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30D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1930D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1930DD">
        <w:rPr>
          <w:noProof/>
          <w:sz w:val="24"/>
          <w:szCs w:val="24"/>
        </w:rPr>
        <w:t>1153</w:t>
      </w:r>
      <w:r w:rsidR="00102979" w:rsidRPr="001930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1930D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1930D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1930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1930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1930DD">
        <w:rPr>
          <w:sz w:val="24"/>
          <w:szCs w:val="24"/>
        </w:rPr>
        <w:t xml:space="preserve"> </w:t>
      </w:r>
      <w:r w:rsidR="001964A6" w:rsidRPr="001930DD">
        <w:rPr>
          <w:noProof/>
          <w:sz w:val="24"/>
          <w:szCs w:val="24"/>
        </w:rPr>
        <w:t>50:28:0090405:674</w:t>
      </w:r>
      <w:r w:rsidRPr="001930D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1930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1930DD">
        <w:rPr>
          <w:sz w:val="24"/>
          <w:szCs w:val="24"/>
        </w:rPr>
        <w:t xml:space="preserve"> – «</w:t>
      </w:r>
      <w:r w:rsidR="00597746" w:rsidRPr="001930DD">
        <w:rPr>
          <w:noProof/>
          <w:sz w:val="24"/>
          <w:szCs w:val="24"/>
        </w:rPr>
        <w:t>Земли населенных пунктов</w:t>
      </w:r>
      <w:r w:rsidRPr="001930D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1930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1930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1930DD">
        <w:rPr>
          <w:sz w:val="24"/>
          <w:szCs w:val="24"/>
        </w:rPr>
        <w:t xml:space="preserve"> – «</w:t>
      </w:r>
      <w:r w:rsidR="003E59E1" w:rsidRPr="001930DD">
        <w:rPr>
          <w:noProof/>
          <w:sz w:val="24"/>
          <w:szCs w:val="24"/>
        </w:rPr>
        <w:t>Для индивидуального жилищного строительства</w:t>
      </w:r>
      <w:r w:rsidRPr="001930D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1930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1930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1930DD">
        <w:rPr>
          <w:sz w:val="24"/>
          <w:szCs w:val="24"/>
        </w:rPr>
        <w:t xml:space="preserve">: </w:t>
      </w:r>
      <w:r w:rsidR="00D1191C" w:rsidRPr="001930DD">
        <w:rPr>
          <w:noProof/>
          <w:sz w:val="24"/>
          <w:szCs w:val="24"/>
        </w:rPr>
        <w:t>Российская Федерация, Московская область, городской округ Домодедово, село Введенское</w:t>
      </w:r>
      <w:r w:rsidR="00472CAA" w:rsidRPr="001930DD">
        <w:rPr>
          <w:sz w:val="24"/>
          <w:szCs w:val="24"/>
        </w:rPr>
        <w:t xml:space="preserve"> </w:t>
      </w:r>
      <w:r w:rsidRPr="001930D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1930D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1930D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1930D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4.8.29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(Домодедово). Земельный участок расположен: Аэродром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полностью расположен в зоне с особыми условиями использования территорий - Водоохранная зона реки Северка на территории Московской области.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16EFA6D5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1930DD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1930D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1930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1930D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1930D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D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1930D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193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193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1930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1930D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D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193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1930D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1930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193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1930D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2DFF301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1153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34749" w14:textId="77777777" w:rsidR="0063516D" w:rsidRDefault="0063516D" w:rsidP="00195C19">
      <w:r>
        <w:separator/>
      </w:r>
    </w:p>
  </w:endnote>
  <w:endnote w:type="continuationSeparator" w:id="0">
    <w:p w14:paraId="6E6C3F99" w14:textId="77777777" w:rsidR="0063516D" w:rsidRDefault="0063516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C5BC6" w14:textId="77777777" w:rsidR="0063516D" w:rsidRDefault="0063516D" w:rsidP="00195C19">
      <w:r>
        <w:separator/>
      </w:r>
    </w:p>
  </w:footnote>
  <w:footnote w:type="continuationSeparator" w:id="0">
    <w:p w14:paraId="38711B20" w14:textId="77777777" w:rsidR="0063516D" w:rsidRDefault="0063516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0DD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16D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664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5713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D42E2-135E-4C8E-8B38-E777AEA1C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3257</Words>
  <Characters>18571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Матлахова Ю.М.</cp:lastModifiedBy>
  <cp:revision>2</cp:revision>
  <cp:lastPrinted>2022-02-16T11:57:00Z</cp:lastPrinted>
  <dcterms:created xsi:type="dcterms:W3CDTF">2024-11-06T13:58:00Z</dcterms:created>
  <dcterms:modified xsi:type="dcterms:W3CDTF">2024-11-06T13:58:00Z</dcterms:modified>
</cp:coreProperties>
</file>